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9448" w14:textId="77777777" w:rsidR="00B62D47" w:rsidRPr="00B62D47" w:rsidRDefault="00B62D47" w:rsidP="00B62D4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62D47">
        <w:rPr>
          <w:rFonts w:ascii="Times New Roman" w:hAnsi="Times New Roman"/>
          <w:b/>
          <w:bCs/>
          <w:sz w:val="32"/>
          <w:szCs w:val="32"/>
        </w:rPr>
        <w:t xml:space="preserve">Основные направления, по которым </w:t>
      </w:r>
      <w:r w:rsidR="00563EE0" w:rsidRPr="00B62D47">
        <w:rPr>
          <w:rFonts w:ascii="Times New Roman" w:hAnsi="Times New Roman"/>
          <w:b/>
          <w:bCs/>
          <w:sz w:val="32"/>
          <w:szCs w:val="32"/>
        </w:rPr>
        <w:t xml:space="preserve">Московский дом соотечественника </w:t>
      </w:r>
      <w:r w:rsidRPr="00B62D47">
        <w:rPr>
          <w:rFonts w:ascii="Times New Roman" w:hAnsi="Times New Roman"/>
          <w:b/>
          <w:bCs/>
          <w:sz w:val="32"/>
          <w:szCs w:val="32"/>
        </w:rPr>
        <w:t xml:space="preserve">традиционно </w:t>
      </w:r>
      <w:r w:rsidR="00563EE0" w:rsidRPr="00B62D47">
        <w:rPr>
          <w:rFonts w:ascii="Times New Roman" w:hAnsi="Times New Roman"/>
          <w:b/>
          <w:bCs/>
          <w:sz w:val="32"/>
          <w:szCs w:val="32"/>
        </w:rPr>
        <w:t>осуществляет прием заявок</w:t>
      </w:r>
    </w:p>
    <w:p w14:paraId="662EFE1E" w14:textId="539054AA" w:rsidR="00563EE0" w:rsidRPr="00B62D47" w:rsidRDefault="00B62D47" w:rsidP="00B62D47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2D47">
        <w:rPr>
          <w:rFonts w:ascii="Times New Roman" w:hAnsi="Times New Roman"/>
          <w:b/>
          <w:bCs/>
          <w:i/>
          <w:iCs/>
          <w:sz w:val="24"/>
          <w:szCs w:val="24"/>
        </w:rPr>
        <w:t>(более полную и точную информацию можно получить на сайте МДС)</w:t>
      </w:r>
      <w:r w:rsidR="00563EE0" w:rsidRPr="00B62D4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3D7BD02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1. Оказание материальной помощи учебным заведениям с обучением на русском языке.</w:t>
      </w:r>
    </w:p>
    <w:p w14:paraId="767AD615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2. Обеспечение учебно-методической литературой и иными методическими материалами по русскому языку, литературе и истории России.</w:t>
      </w:r>
    </w:p>
    <w:p w14:paraId="6173D418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3. Проведение фестивалей русской культуры за рубежом.</w:t>
      </w:r>
    </w:p>
    <w:p w14:paraId="339C8F49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4. Помощь русскоязычным СМИ.</w:t>
      </w:r>
    </w:p>
    <w:p w14:paraId="1831B2F2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5. Помощь в выпуске специализированных радио-, телепрограмм, кино-, видео-, печатных материалов, поддержка Интернет-сайтов.</w:t>
      </w:r>
    </w:p>
    <w:p w14:paraId="45AAB612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6. Оказание медицинской помощи в клиниках Москвы.</w:t>
      </w:r>
    </w:p>
    <w:p w14:paraId="4117A74E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7. Обеспечение медицинской техникой индивидуального пользования инвалидов и ветеранов ВОВ, инвалидов и ветеранов боевых действий и ветеранов труда при наличии медицинских показаний.</w:t>
      </w:r>
    </w:p>
    <w:p w14:paraId="437A4236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8. Оказание материальной помощи инвалидам и ветеранам ВОВ, боевых действий и труда.</w:t>
      </w:r>
    </w:p>
    <w:p w14:paraId="444AFA84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9. Оказание помощи приходам РПЦ в приобретении церковной утвари и литературы.</w:t>
      </w:r>
    </w:p>
    <w:p w14:paraId="0B797F2F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10. Поддержание в надлежащем виде захоронений советских и российских воинов и памятников великим соотечественникам.</w:t>
      </w:r>
    </w:p>
    <w:p w14:paraId="4F10F0C3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 xml:space="preserve">11. Организация мероприятий (спортивных, культурных, </w:t>
      </w:r>
      <w:proofErr w:type="gramStart"/>
      <w:r w:rsidRPr="00B62D47">
        <w:rPr>
          <w:rFonts w:ascii="Times New Roman" w:hAnsi="Times New Roman"/>
          <w:sz w:val="24"/>
          <w:szCs w:val="24"/>
        </w:rPr>
        <w:t>образовательных)для</w:t>
      </w:r>
      <w:proofErr w:type="gramEnd"/>
      <w:r w:rsidRPr="00B62D47">
        <w:rPr>
          <w:rFonts w:ascii="Times New Roman" w:hAnsi="Times New Roman"/>
          <w:sz w:val="24"/>
          <w:szCs w:val="24"/>
        </w:rPr>
        <w:t xml:space="preserve"> молодежи из числа соотечественников за рубежом.</w:t>
      </w:r>
    </w:p>
    <w:p w14:paraId="57F135A4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12. Мероприятия, посвященные памятным и знаменательным датам России и города Москвы среди соотечественников за рубежом.</w:t>
      </w:r>
    </w:p>
    <w:p w14:paraId="5BA3B562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13. Организация выездных курсов и семинаров повышения квалификации для русистов - соотечественников, преподающих в школах стран СНГ и Балтии.</w:t>
      </w:r>
    </w:p>
    <w:p w14:paraId="32726484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14. Организация региональных конференций по поддержке и сохранению русского языка для соотечественников.</w:t>
      </w:r>
    </w:p>
    <w:p w14:paraId="6986F5B7" w14:textId="77777777" w:rsidR="00563EE0" w:rsidRPr="00B62D47" w:rsidRDefault="00563EE0" w:rsidP="00563EE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62D47">
        <w:rPr>
          <w:rFonts w:ascii="Times New Roman" w:hAnsi="Times New Roman"/>
          <w:b/>
          <w:bCs/>
          <w:sz w:val="24"/>
          <w:szCs w:val="24"/>
        </w:rPr>
        <w:t>Заявка включает в себя:</w:t>
      </w:r>
    </w:p>
    <w:p w14:paraId="798D5E8B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1. Письмо на имя Министра Правительства Москвы, руководителя Департамента внешнеэкономических и международных связей Сергея Евгеньевича Черёмина.</w:t>
      </w:r>
    </w:p>
    <w:p w14:paraId="3F70FE5F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2. Описание проекта.</w:t>
      </w:r>
    </w:p>
    <w:p w14:paraId="6CDB505C" w14:textId="77777777" w:rsidR="00563EE0" w:rsidRPr="00B62D47" w:rsidRDefault="00563EE0" w:rsidP="00563EE0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3. Обоснование проекта.</w:t>
      </w:r>
    </w:p>
    <w:p w14:paraId="34A6CF0F" w14:textId="77777777" w:rsidR="00755220" w:rsidRPr="00B62D47" w:rsidRDefault="00563EE0" w:rsidP="00C90745">
      <w:pPr>
        <w:jc w:val="both"/>
        <w:rPr>
          <w:rFonts w:ascii="Times New Roman" w:hAnsi="Times New Roman"/>
          <w:sz w:val="24"/>
          <w:szCs w:val="24"/>
        </w:rPr>
      </w:pPr>
      <w:r w:rsidRPr="00B62D47">
        <w:rPr>
          <w:rFonts w:ascii="Times New Roman" w:hAnsi="Times New Roman"/>
          <w:sz w:val="24"/>
          <w:szCs w:val="24"/>
        </w:rPr>
        <w:t>4. Подробную смету.</w:t>
      </w:r>
    </w:p>
    <w:sectPr w:rsidR="00755220" w:rsidRPr="00B62D47" w:rsidSect="00C90745">
      <w:pgSz w:w="11906" w:h="16838"/>
      <w:pgMar w:top="709" w:right="680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F84"/>
    <w:rsid w:val="000737B4"/>
    <w:rsid w:val="002F7150"/>
    <w:rsid w:val="0040793B"/>
    <w:rsid w:val="004656FB"/>
    <w:rsid w:val="00563EE0"/>
    <w:rsid w:val="00640887"/>
    <w:rsid w:val="006A4818"/>
    <w:rsid w:val="00755220"/>
    <w:rsid w:val="00B24F84"/>
    <w:rsid w:val="00B62D47"/>
    <w:rsid w:val="00C90745"/>
    <w:rsid w:val="00CF3612"/>
    <w:rsid w:val="00DA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2312"/>
  <w15:docId w15:val="{1B7B7586-5478-4272-AF2B-147D27C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8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99"/>
    <w:qFormat/>
    <w:rsid w:val="00640887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C9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О.Г.</dc:creator>
  <cp:keywords/>
  <dc:description/>
  <cp:lastModifiedBy>SVETLANA SEVILLE</cp:lastModifiedBy>
  <cp:revision>6</cp:revision>
  <dcterms:created xsi:type="dcterms:W3CDTF">2015-12-07T14:42:00Z</dcterms:created>
  <dcterms:modified xsi:type="dcterms:W3CDTF">2023-12-03T02:06:00Z</dcterms:modified>
</cp:coreProperties>
</file>